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1"/>
        <w:jc w:val="left"/>
        <w:rPr>
          <w:rFonts w:ascii="Times New Roman" w:hAnsi="Times New Roman"/>
          <w:color w:val="000000"/>
          <w:sz w:val="32"/>
          <w:lang w:val="pt-BR"/>
        </w:rPr>
      </w:pPr>
      <w:r>
        <w:rPr>
          <w:rFonts w:ascii="Times New Roman" w:hAnsi="Times New Roman"/>
          <w:color w:val="000000"/>
          <w:sz w:val="28"/>
          <w:szCs w:val="24"/>
          <w:lang w:val="pt-BR"/>
        </w:rPr>
        <w:t xml:space="preserve">TER</w:t>
      </w:r>
      <w:r>
        <w:rPr>
          <w:rFonts w:ascii="Times New Roman" w:hAnsi="Times New Roman"/>
          <w:color w:val="000000"/>
          <w:sz w:val="28"/>
          <w:szCs w:val="24"/>
        </w:rPr>
        <w:t xml:space="preserve">MO DE REFERÊNCIA</w:t>
      </w:r>
      <w:r>
        <w:rPr>
          <w:rFonts w:ascii="Times New Roman" w:hAnsi="Times New Roman"/>
          <w:color w:val="000000"/>
          <w:sz w:val="28"/>
          <w:szCs w:val="24"/>
          <w:lang w:val="pt-BR"/>
        </w:rPr>
        <w:t xml:space="preserve"> – SELEÇÃO DE BOLSISTA </w:t>
      </w:r>
      <w:r/>
    </w:p>
    <w:p>
      <w:pPr>
        <w:pStyle w:val="941"/>
        <w:jc w:val="left"/>
        <w:rPr>
          <w:rFonts w:ascii="Times New Roman" w:hAnsi="Times New Roman"/>
          <w:color w:val="000000"/>
          <w:sz w:val="32"/>
          <w:lang w:val="pt-BR"/>
        </w:rPr>
      </w:pPr>
      <w:r>
        <w:rPr>
          <w:rFonts w:ascii="Times New Roman" w:hAnsi="Times New Roman"/>
          <w:color w:val="000000"/>
          <w:sz w:val="32"/>
          <w:lang w:val="pt-BR"/>
        </w:rPr>
      </w:r>
      <w:r/>
    </w:p>
    <w:p>
      <w:pPr>
        <w:rPr>
          <w:rFonts w:ascii="Times New Roman" w:hAnsi="Times New Roman"/>
          <w:color w:val="000000"/>
          <w:sz w:val="2"/>
          <w:szCs w:val="2"/>
          <w:lang w:val="pt-BR"/>
        </w:rPr>
      </w:pPr>
      <w:r>
        <w:rPr>
          <w:rFonts w:ascii="Times New Roman" w:hAnsi="Times New Roman"/>
          <w:color w:val="000000"/>
          <w:sz w:val="2"/>
          <w:szCs w:val="2"/>
          <w:lang w:val="pt-BR"/>
        </w:rPr>
      </w:r>
      <w:r/>
    </w:p>
    <w:p>
      <w:pPr>
        <w:rPr>
          <w:rFonts w:ascii="Times New Roman" w:hAnsi="Times New Roman"/>
          <w:color w:val="000000"/>
          <w:sz w:val="2"/>
          <w:szCs w:val="2"/>
          <w:lang w:val="pt-BR"/>
        </w:rPr>
        <w:pBdr>
          <w:bottom w:val="single" w:color="000000" w:sz="8" w:space="1"/>
        </w:pBdr>
      </w:pPr>
      <w:r>
        <w:rPr>
          <w:rFonts w:ascii="Times New Roman" w:hAnsi="Times New Roman"/>
          <w:color w:val="000000"/>
          <w:sz w:val="28"/>
          <w:lang w:val="pt-BR"/>
        </w:rPr>
        <w:t xml:space="preserve">TERMO DE REFERÊNCIA PARA CONTRATAÇÃO DE BOLSISTA NO ÂMBITO DO PROJETO INPE-CNPq TERRA CLASS PAISAGEM.</w:t>
      </w:r>
      <w:r/>
    </w:p>
    <w:p>
      <w:pPr>
        <w:rPr>
          <w:rFonts w:ascii="Times New Roman" w:hAnsi="Times New Roman"/>
          <w:color w:val="000000"/>
          <w:sz w:val="2"/>
          <w:szCs w:val="2"/>
          <w:lang w:val="pt-BR"/>
        </w:rPr>
        <w:pBdr>
          <w:bottom w:val="single" w:color="000000" w:sz="8" w:space="1"/>
        </w:pBdr>
      </w:pPr>
      <w:r>
        <w:rPr>
          <w:rFonts w:ascii="Times New Roman" w:hAnsi="Times New Roman"/>
          <w:color w:val="000000"/>
          <w:sz w:val="2"/>
          <w:szCs w:val="2"/>
          <w:lang w:val="pt-BR"/>
        </w:rPr>
      </w:r>
      <w:r/>
    </w:p>
    <w:p>
      <w:pPr>
        <w:pStyle w:val="734"/>
        <w:numPr>
          <w:ilvl w:val="0"/>
          <w:numId w:val="0"/>
        </w:numPr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</w:r>
      <w:r/>
    </w:p>
    <w:p>
      <w:pPr>
        <w:pStyle w:val="734"/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Objetivo da contratação</w:t>
      </w:r>
      <w:r/>
    </w:p>
    <w:p>
      <w:pPr>
        <w:pStyle w:val="955"/>
        <w:jc w:val="left"/>
      </w:pPr>
      <w:r>
        <w:t xml:space="preserve">O presente Termo de Referência tem por objetivo contratar bolsista através do projeto de </w:t>
      </w:r>
      <w:r>
        <w:t xml:space="preserve">pesquisa </w:t>
      </w:r>
      <w:r>
        <w:t xml:space="preserve">denominado “</w:t>
      </w:r>
      <w:r>
        <w:rPr>
          <w:b/>
          <w:i/>
        </w:rPr>
        <w:t xml:space="preserve">Monitoramento dos Biomas Brasileiros por Satélite - Construção de Novas Capacidades</w:t>
      </w:r>
      <w:r>
        <w:t xml:space="preserve">” pactuado entre o Instituto Nacional de Pesquisas Espaciais (I</w:t>
      </w:r>
      <w:r>
        <w:t xml:space="preserve">NPE) e o Conselho Nacional de Desenvolvimento Científico e Tecnológico (CNPq) em abril de 2019.  A (o) bolsista atuará em conjunto com a equipe do Projeto Terra</w:t>
      </w:r>
      <w:r>
        <w:t xml:space="preserve">Class de uso e cobertura do Cerrado e Amazonia Brasileira . </w:t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</w:r>
      <w:r/>
    </w:p>
    <w:p>
      <w:pPr>
        <w:pStyle w:val="734"/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O projeto</w:t>
      </w:r>
      <w:r/>
    </w:p>
    <w:p>
      <w:pPr>
        <w:pStyle w:val="955"/>
        <w:jc w:val="left"/>
      </w:pPr>
      <w:r>
        <w:t xml:space="preserve">O Projeto TerraClass fo</w:t>
      </w:r>
      <w:r>
        <w:t xml:space="preserve">i estruturado em 2010 com o objetivo de atender uma demanda do Governo Federal relacionada à qualificação dos desmatamentos observados na região da Amazônia Legal e endereçada a gestores e colaboradores da Empresa Brasileira de Pesquisa Agropecuária (Embra</w:t>
      </w:r>
      <w:r>
        <w:t xml:space="preserve">pa) e do Instituto Nacional de Pesquisas Espaciais (Inpe). Os produtos gerados pelo projeto TerraClass oferecem subsídios para a definição de ações governamentais referentes ao desenvolvimento da produção agrícola nacional com bases sustentáveis, à preserv</w:t>
      </w:r>
      <w:r>
        <w:t xml:space="preserve">ação da biodiversidade nacional e à manutenção da qualidade dos serviços ambientais. Em 2015, durante a expansão das ações do projeto para o bioma Cerrado, ano base 2013, foi publicada a Portaria MMA nº 365 de 27 de novembro de 2015, do Ministério do Meio </w:t>
      </w:r>
      <w:r>
        <w:t xml:space="preserve">Ambiente, criando o Programa de Monitoramento Ambiental dos Biomas Brasileiros (PMABB), que tem por objetivo expandir as ações de mapeamento e monitoramento para os demais biomas brasileiros.</w:t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O objetivo geral do projeto CNPq é o aprimoramento, organização</w:t>
      </w:r>
      <w:r>
        <w:rPr>
          <w:rFonts w:ascii="Times New Roman" w:hAnsi="Times New Roman"/>
          <w:color w:val="000000"/>
          <w:lang w:val="pt-BR"/>
        </w:rPr>
        <w:t xml:space="preserve"> de conhecimento, capacitação e agregação de recursos humanos para o desenvolvimento do programa de Monitoramento por Satélite da Cobertura da Terra dos Biomas Brasileiros, buscando aprimorar e desenvolver novas metodologias para detecção do desmatamento n</w:t>
      </w:r>
      <w:r>
        <w:rPr>
          <w:rFonts w:ascii="Times New Roman" w:hAnsi="Times New Roman"/>
          <w:color w:val="000000"/>
          <w:lang w:val="pt-BR"/>
        </w:rPr>
        <w:t xml:space="preserve">o Bioma Cerrado, utilizando dados provenientes de satélite de observação da Terra, bem como, estender estas metodologias para os demais biomas brasileiros, conforme previsto no Plano Orçamentário </w:t>
      </w:r>
      <w:r>
        <w:rPr>
          <w:rFonts w:ascii="Times New Roman" w:hAnsi="Times New Roman"/>
          <w:color w:val="000000"/>
          <w:lang w:val="pt-BR"/>
        </w:rPr>
        <w:t xml:space="preserve">0001 (Monitoramento por Satélite da Cobertura da Terra dos B</w:t>
      </w:r>
      <w:r>
        <w:rPr>
          <w:rFonts w:ascii="Times New Roman" w:hAnsi="Times New Roman"/>
          <w:color w:val="000000"/>
          <w:lang w:val="pt-BR"/>
        </w:rPr>
        <w:t xml:space="preserve">iomas Brasileiros) da Ação 20V9 (Monitoramento da Cobertura da Terra e do Risco de Queimadas e Incêndios Florestais) do Programa 2050 (Mudança do Clima) do Governo Federal.</w:t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</w:r>
      <w:r/>
    </w:p>
    <w:p>
      <w:pPr>
        <w:pStyle w:val="734"/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Escopo do trabalho</w:t>
      </w:r>
      <w:r/>
    </w:p>
    <w:p>
      <w:pPr>
        <w:pStyle w:val="948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A(o) bolsista atuará nas análises da paisagem e cruzamento de d</w:t>
      </w:r>
      <w:r>
        <w:rPr>
          <w:rFonts w:ascii="Times New Roman" w:hAnsi="Times New Roman"/>
          <w:color w:val="000000"/>
          <w:lang w:val="pt-BR"/>
        </w:rPr>
        <w:t xml:space="preserve">ados oriundos dos</w:t>
      </w:r>
      <w:r>
        <w:rPr>
          <w:rFonts w:ascii="Times New Roman" w:hAnsi="Times New Roman"/>
          <w:color w:val="000000"/>
          <w:lang w:val="pt-BR"/>
        </w:rPr>
        <w:t xml:space="preserve"> diferentes programas de monitoramento dos biomas e outras fontes de dados disponíveis como PRODES, Terra</w:t>
      </w:r>
      <w:r>
        <w:rPr>
          <w:rFonts w:ascii="Times New Roman" w:hAnsi="Times New Roman"/>
          <w:color w:val="000000"/>
          <w:lang w:val="pt-BR"/>
        </w:rPr>
        <w:t xml:space="preserve">Class, Queimadas, IBGE, INCRA...</w:t>
      </w:r>
      <w:r/>
    </w:p>
    <w:p>
      <w:pPr>
        <w:pStyle w:val="948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Será responsável por organizar e curar fontes de dados, gerar métricas da paisagem, analisar e manipular</w:t>
      </w:r>
      <w:r>
        <w:rPr>
          <w:rFonts w:ascii="Times New Roman" w:hAnsi="Times New Roman"/>
          <w:color w:val="000000"/>
          <w:lang w:val="pt-BR"/>
        </w:rPr>
        <w:t xml:space="preserve"> dados geográficos em Sistema de Informação Geográfica (SIG), fazer análises estatísticas, gerar gráficos e interpretações de resultados.</w:t>
      </w:r>
      <w:r/>
    </w:p>
    <w:p>
      <w:pPr>
        <w:pStyle w:val="948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Desenvolverá pesquisas relacionadas com o escopo do projeto e atuará na produção de artigos e trabalhos para eventos c</w:t>
      </w:r>
      <w:r>
        <w:rPr>
          <w:rFonts w:ascii="Times New Roman" w:hAnsi="Times New Roman"/>
          <w:color w:val="000000"/>
          <w:lang w:val="pt-BR"/>
        </w:rPr>
        <w:t xml:space="preserve">ientíficos.</w:t>
      </w:r>
      <w:r/>
    </w:p>
    <w:p>
      <w:pPr>
        <w:pStyle w:val="948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Auxiliará na elaboração de relatórios técnicos.</w:t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</w:r>
      <w:r/>
    </w:p>
    <w:p>
      <w:pPr>
        <w:pStyle w:val="734"/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Modalidade da bolsa</w:t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A modalidade é SET-C (</w:t>
      </w:r>
      <w:r>
        <w:t xml:space="preserve">Fixação e Capacitação de Recursos Humanos ­ Fundos Setoriais</w:t>
      </w:r>
      <w:r>
        <w:rPr>
          <w:lang w:val="pt-BR"/>
        </w:rPr>
        <w:t xml:space="preserve">) no valor de </w:t>
      </w:r>
      <w:r>
        <w:rPr>
          <w:rFonts w:ascii="Times New Roman" w:hAnsi="Times New Roman"/>
          <w:color w:val="000000"/>
          <w:lang w:val="pt-BR"/>
        </w:rPr>
        <w:t xml:space="preserve">R$4.500,00 por mês.</w:t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</w:r>
      <w:r/>
    </w:p>
    <w:p>
      <w:pPr>
        <w:pStyle w:val="734"/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Prazos da concessão e valores</w:t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A bolsa a concedida terá duração de 12 meses, iniciando-se aproximadamente em 1º de outubro de 2022, com carga horária de 40 (quarenta) horas semanais. A bolsa poderá ser rescindida unilateralmente a qualquer tempo mediante av</w:t>
      </w:r>
      <w:r>
        <w:rPr>
          <w:rFonts w:ascii="Times New Roman" w:hAnsi="Times New Roman"/>
          <w:color w:val="000000"/>
          <w:lang w:val="pt-BR"/>
        </w:rPr>
        <w:t xml:space="preserve">iso prévio, e renovada de acordo com a conveniência das partes envolvidas e disponibilidade de recursos financeiros.</w:t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</w:r>
      <w:r/>
    </w:p>
    <w:p>
      <w:pPr>
        <w:pStyle w:val="734"/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Qualificações Obrigatórias</w:t>
      </w:r>
      <w:r/>
    </w:p>
    <w:p>
      <w:pPr>
        <w:pStyle w:val="948"/>
        <w:numPr>
          <w:ilvl w:val="0"/>
          <w:numId w:val="3"/>
        </w:numPr>
        <w:ind w:left="714" w:hanging="357"/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Graduação em agronomia, biologia, ecologia, engenharia florestal/ambiental/agronômica, geografia, ou áreas afin</w:t>
      </w:r>
      <w:r>
        <w:rPr>
          <w:rFonts w:ascii="Times New Roman" w:hAnsi="Times New Roman"/>
          <w:color w:val="000000"/>
          <w:lang w:val="pt-BR"/>
        </w:rPr>
        <w:t xml:space="preserve">s;</w:t>
      </w:r>
      <w:r/>
    </w:p>
    <w:p>
      <w:pPr>
        <w:pStyle w:val="948"/>
        <w:numPr>
          <w:ilvl w:val="0"/>
          <w:numId w:val="7"/>
        </w:numPr>
        <w:ind w:left="714" w:hanging="357"/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 w:eastAsia="Times New Roman"/>
          <w:color w:val="000000"/>
          <w:lang w:val="pt-BR"/>
        </w:rPr>
        <w:t xml:space="preserve">Doutorado em Ecologia, Sensoriamento Remoto, Meio Ambiente ou áreas correlatas.</w:t>
      </w:r>
      <w:r/>
    </w:p>
    <w:p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Conhecimento de geoprocessamento e habilidades no uso de SIG para processamento, tratamento e análise de dados geográficos/cartográficos;</w:t>
      </w:r>
      <w:r/>
    </w:p>
    <w:p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Experiência mínima de 1 (um) ano em sensoriamento remoto aplicada em projetos de ecologia da paisagem/ análises espaci</w:t>
      </w:r>
      <w:r>
        <w:rPr>
          <w:rFonts w:ascii="Times New Roman" w:hAnsi="Times New Roman"/>
          <w:color w:val="000000"/>
          <w:lang w:val="pt-BR"/>
        </w:rPr>
        <w:t xml:space="preserve">ais de meio ambiente;</w:t>
      </w:r>
      <w:r/>
    </w:p>
    <w:p>
      <w:pPr>
        <w:numPr>
          <w:ilvl w:val="0"/>
          <w:numId w:val="3"/>
        </w:numPr>
        <w:spacing w:after="0" w:line="360" w:lineRule="auto"/>
        <w:rPr>
          <w:rFonts w:ascii="Times New Roman" w:hAnsi="Times New Roman" w:eastAsia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Experiência em redação de artigos científicos e/ou relatórios técnicos comprovados através de publicações.</w:t>
      </w:r>
      <w:r/>
    </w:p>
    <w:p>
      <w:pPr>
        <w:ind w:left="357"/>
        <w:spacing w:after="0" w:line="360" w:lineRule="auto"/>
        <w:rPr>
          <w:rFonts w:ascii="Times New Roman" w:hAnsi="Times New Roman" w:eastAsia="Times New Roman"/>
          <w:color w:val="000000"/>
          <w:lang w:val="pt-BR"/>
        </w:rPr>
      </w:pPr>
      <w:r>
        <w:rPr>
          <w:rFonts w:ascii="Times New Roman" w:hAnsi="Times New Roman" w:eastAsia="Times New Roman"/>
          <w:color w:val="000000"/>
          <w:lang w:val="pt-BR"/>
        </w:rPr>
      </w:r>
      <w:r/>
    </w:p>
    <w:p>
      <w:pPr>
        <w:pStyle w:val="734"/>
        <w:spacing w:before="0" w:line="360" w:lineRule="auto"/>
        <w:rPr>
          <w:rFonts w:ascii="Times New Roman" w:hAnsi="Times New Roman" w:eastAsia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Qualificações Desejáveis</w:t>
      </w:r>
      <w:r/>
    </w:p>
    <w:p>
      <w:pPr>
        <w:pStyle w:val="948"/>
        <w:numPr>
          <w:ilvl w:val="0"/>
          <w:numId w:val="3"/>
        </w:numPr>
        <w:ind w:left="714" w:hanging="357"/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Experiência em projetos de meio ambiente, biodiversidade e/ou ecologia da paisagem;</w:t>
      </w:r>
      <w:r/>
    </w:p>
    <w:p>
      <w:pPr>
        <w:pStyle w:val="948"/>
        <w:numPr>
          <w:ilvl w:val="0"/>
          <w:numId w:val="3"/>
        </w:numPr>
        <w:ind w:left="714" w:hanging="357"/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Experiência na ut</w:t>
      </w:r>
      <w:r>
        <w:rPr>
          <w:rFonts w:ascii="Times New Roman" w:hAnsi="Times New Roman"/>
          <w:color w:val="000000"/>
          <w:lang w:val="pt-BR"/>
        </w:rPr>
        <w:t xml:space="preserve">ilização de técnicas e programas de sensoriamento remoto aplicadas à paisagem  (Qgis, ArcGis, BDC, GEE);</w:t>
      </w:r>
      <w:r/>
    </w:p>
    <w:p>
      <w:pPr>
        <w:pStyle w:val="948"/>
        <w:numPr>
          <w:ilvl w:val="0"/>
          <w:numId w:val="3"/>
        </w:numPr>
        <w:ind w:left="714" w:hanging="357"/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Experiência com linguagem de programação (R preferencialmente), estatística e escrita científica (preferencialmente em inglês);</w:t>
      </w:r>
      <w:r/>
    </w:p>
    <w:p>
      <w:pPr>
        <w:numPr>
          <w:ilvl w:val="0"/>
          <w:numId w:val="3"/>
        </w:numPr>
        <w:spacing w:after="0" w:line="360" w:lineRule="auto"/>
        <w:rPr>
          <w:rFonts w:ascii="Times New Roman" w:hAnsi="Times New Roman" w:eastAsia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Artigos científicos e t</w:t>
      </w:r>
      <w:r>
        <w:rPr>
          <w:rFonts w:ascii="Times New Roman" w:hAnsi="Times New Roman"/>
          <w:color w:val="000000"/>
          <w:lang w:val="pt-BR"/>
        </w:rPr>
        <w:t xml:space="preserve">rabalhos publicado em eventos científicos, relacionados com o escopo do projeto.</w:t>
      </w:r>
      <w:r/>
    </w:p>
    <w:p>
      <w:pPr>
        <w:pStyle w:val="734"/>
        <w:numPr>
          <w:ilvl w:val="0"/>
          <w:numId w:val="0"/>
        </w:numPr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</w:r>
      <w:r/>
    </w:p>
    <w:p>
      <w:pPr>
        <w:pStyle w:val="734"/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Processo de Seleção</w:t>
      </w:r>
      <w:r/>
    </w:p>
    <w:p>
      <w:pPr>
        <w:spacing w:after="0" w:line="360" w:lineRule="auto"/>
        <w:rPr>
          <w:rFonts w:ascii="Times New Roman" w:hAnsi="Times New Roman" w:eastAsia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Enviar curriculum vitae em formato </w:t>
      </w:r>
      <w:r>
        <w:rPr>
          <w:rFonts w:ascii="Times New Roman" w:hAnsi="Times New Roman"/>
          <w:i/>
          <w:color w:val="000000"/>
          <w:lang w:val="pt-BR"/>
        </w:rPr>
        <w:t xml:space="preserve">pdf</w:t>
      </w:r>
      <w:r>
        <w:rPr>
          <w:rFonts w:ascii="Times New Roman" w:hAnsi="Times New Roman"/>
          <w:color w:val="000000"/>
          <w:lang w:val="pt-BR"/>
        </w:rPr>
        <w:t xml:space="preserve"> para endereço </w:t>
      </w:r>
      <w:hyperlink r:id="rId14" w:tooltip="mailto:oierison@yahoo.com.br" w:history="1">
        <w:r>
          <w:rPr>
            <w:rStyle w:val="929"/>
            <w:rFonts w:ascii="Times New Roman" w:hAnsi="Times New Roman"/>
            <w:b/>
            <w:lang w:val="pt-BR"/>
          </w:rPr>
          <w:t xml:space="preserve">oierison@yahoo.com.br</w:t>
        </w:r>
      </w:hyperlink>
      <w:r>
        <w:rPr>
          <w:rFonts w:ascii="Times New Roman" w:hAnsi="Times New Roman"/>
          <w:b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 xml:space="preserve"> mencionado no campo assunto do e-mail “bolsa TERRA CLASS PAISAGEM – INPE/SJC”.  Serão avaliados todos os currículos que atenderem aos critérios mínimos de qualificação exigidos (Qualificações Obrigatórias) e que forem recebidos até 10 de setembro de 2022.</w:t>
      </w:r>
      <w:r>
        <w:rPr>
          <w:rFonts w:ascii="Times New Roman" w:hAnsi="Times New Roman"/>
          <w:color w:val="000000"/>
          <w:lang w:val="pt-BR"/>
        </w:rPr>
        <w:t xml:space="preserve"> Os cinco melhores currículos serão entrevistados até 20/09 e resultado da pessoa selecionada até dia 25/09</w:t>
      </w:r>
      <w:r>
        <w:rPr>
          <w:lang w:val="pt-BR"/>
        </w:rPr>
        <w:t xml:space="preserve">.</w:t>
      </w:r>
      <w:r/>
    </w:p>
    <w:p>
      <w:pPr>
        <w:pStyle w:val="734"/>
        <w:spacing w:before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  Local de trabalho</w:t>
      </w:r>
      <w:r/>
    </w:p>
    <w:p>
      <w:pPr>
        <w:spacing w:after="0" w:line="360" w:lineRule="au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A(o) bolsista exercerá suas funções de forma presencial, sob a supervisão da equipe instalada na sede do INPE na cidade de São </w:t>
      </w:r>
      <w:r>
        <w:rPr>
          <w:rFonts w:ascii="Times New Roman" w:hAnsi="Times New Roman"/>
          <w:color w:val="000000"/>
          <w:lang w:val="pt-BR"/>
        </w:rPr>
        <w:t xml:space="preserve">José dos Campos, São Paulo.</w:t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417" w:right="1701" w:bottom="141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Cambria">
    <w:panose1 w:val="02040503050406030204"/>
  </w:font>
  <w:font w:name="Symbol">
    <w:panose1 w:val="05050102010706020507"/>
  </w:font>
  <w:font w:name="SimSun">
    <w:panose1 w:val="02010600030101010101"/>
  </w:font>
  <w:font w:name="Calibri">
    <w:panose1 w:val="020F0502020204030204"/>
  </w:font>
  <w:font w:name="ヒラギノ角ゴ Pro W3">
    <w:panose1 w:val="02000603000000000000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766"/>
      <w:jc w:val="both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3068439" cy="790123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6280696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3068438" cy="7901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41.6pt;height:62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pStyle w:val="952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pStyle w:val="734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3"/>
    <w:link w:val="734"/>
    <w:uiPriority w:val="9"/>
    <w:rPr>
      <w:rFonts w:ascii="Arial" w:hAnsi="Arial" w:cs="Arial" w:eastAsia="Arial"/>
      <w:sz w:val="40"/>
      <w:szCs w:val="40"/>
    </w:rPr>
  </w:style>
  <w:style w:type="character" w:styleId="717">
    <w:name w:val="Heading 2 Char"/>
    <w:basedOn w:val="743"/>
    <w:link w:val="735"/>
    <w:uiPriority w:val="9"/>
    <w:rPr>
      <w:rFonts w:ascii="Arial" w:hAnsi="Arial" w:cs="Arial" w:eastAsia="Arial"/>
      <w:sz w:val="34"/>
    </w:rPr>
  </w:style>
  <w:style w:type="character" w:styleId="718">
    <w:name w:val="Heading 3 Char"/>
    <w:basedOn w:val="743"/>
    <w:link w:val="736"/>
    <w:uiPriority w:val="9"/>
    <w:rPr>
      <w:rFonts w:ascii="Arial" w:hAnsi="Arial" w:cs="Arial" w:eastAsia="Arial"/>
      <w:sz w:val="30"/>
      <w:szCs w:val="30"/>
    </w:rPr>
  </w:style>
  <w:style w:type="character" w:styleId="719">
    <w:name w:val="Heading 4 Char"/>
    <w:basedOn w:val="743"/>
    <w:link w:val="737"/>
    <w:uiPriority w:val="9"/>
    <w:rPr>
      <w:rFonts w:ascii="Arial" w:hAnsi="Arial" w:cs="Arial" w:eastAsia="Arial"/>
      <w:b/>
      <w:bCs/>
      <w:sz w:val="26"/>
      <w:szCs w:val="26"/>
    </w:rPr>
  </w:style>
  <w:style w:type="character" w:styleId="720">
    <w:name w:val="Heading 5 Char"/>
    <w:basedOn w:val="743"/>
    <w:link w:val="738"/>
    <w:uiPriority w:val="9"/>
    <w:rPr>
      <w:rFonts w:ascii="Arial" w:hAnsi="Arial" w:cs="Arial" w:eastAsia="Arial"/>
      <w:b/>
      <w:bCs/>
      <w:sz w:val="24"/>
      <w:szCs w:val="24"/>
    </w:rPr>
  </w:style>
  <w:style w:type="character" w:styleId="721">
    <w:name w:val="Heading 6 Char"/>
    <w:basedOn w:val="743"/>
    <w:link w:val="739"/>
    <w:uiPriority w:val="9"/>
    <w:rPr>
      <w:rFonts w:ascii="Arial" w:hAnsi="Arial" w:cs="Arial" w:eastAsia="Arial"/>
      <w:b/>
      <w:bCs/>
      <w:sz w:val="22"/>
      <w:szCs w:val="22"/>
    </w:rPr>
  </w:style>
  <w:style w:type="character" w:styleId="722">
    <w:name w:val="Heading 7 Char"/>
    <w:basedOn w:val="743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3">
    <w:name w:val="Heading 8 Char"/>
    <w:basedOn w:val="743"/>
    <w:link w:val="741"/>
    <w:uiPriority w:val="9"/>
    <w:rPr>
      <w:rFonts w:ascii="Arial" w:hAnsi="Arial" w:cs="Arial" w:eastAsia="Arial"/>
      <w:i/>
      <w:iCs/>
      <w:sz w:val="22"/>
      <w:szCs w:val="22"/>
    </w:rPr>
  </w:style>
  <w:style w:type="character" w:styleId="724">
    <w:name w:val="Heading 9 Char"/>
    <w:basedOn w:val="743"/>
    <w:link w:val="742"/>
    <w:uiPriority w:val="9"/>
    <w:rPr>
      <w:rFonts w:ascii="Arial" w:hAnsi="Arial" w:cs="Arial" w:eastAsia="Arial"/>
      <w:i/>
      <w:iCs/>
      <w:sz w:val="21"/>
      <w:szCs w:val="21"/>
    </w:rPr>
  </w:style>
  <w:style w:type="character" w:styleId="725">
    <w:name w:val="Title Char"/>
    <w:basedOn w:val="743"/>
    <w:link w:val="756"/>
    <w:uiPriority w:val="10"/>
    <w:rPr>
      <w:sz w:val="48"/>
      <w:szCs w:val="48"/>
    </w:rPr>
  </w:style>
  <w:style w:type="character" w:styleId="726">
    <w:name w:val="Subtitle Char"/>
    <w:basedOn w:val="743"/>
    <w:link w:val="758"/>
    <w:uiPriority w:val="11"/>
    <w:rPr>
      <w:sz w:val="24"/>
      <w:szCs w:val="24"/>
    </w:rPr>
  </w:style>
  <w:style w:type="character" w:styleId="727">
    <w:name w:val="Quote Char"/>
    <w:link w:val="760"/>
    <w:uiPriority w:val="29"/>
    <w:rPr>
      <w:i/>
    </w:rPr>
  </w:style>
  <w:style w:type="character" w:styleId="728">
    <w:name w:val="Intense Quote Char"/>
    <w:link w:val="762"/>
    <w:uiPriority w:val="30"/>
    <w:rPr>
      <w:i/>
    </w:rPr>
  </w:style>
  <w:style w:type="character" w:styleId="729">
    <w:name w:val="Header Char"/>
    <w:basedOn w:val="743"/>
    <w:link w:val="764"/>
    <w:uiPriority w:val="99"/>
  </w:style>
  <w:style w:type="character" w:styleId="730">
    <w:name w:val="Caption Char"/>
    <w:basedOn w:val="768"/>
    <w:link w:val="766"/>
    <w:uiPriority w:val="99"/>
  </w:style>
  <w:style w:type="character" w:styleId="731">
    <w:name w:val="Footnote Text Char"/>
    <w:link w:val="896"/>
    <w:uiPriority w:val="99"/>
    <w:rPr>
      <w:sz w:val="18"/>
    </w:rPr>
  </w:style>
  <w:style w:type="character" w:styleId="732">
    <w:name w:val="Endnote Text Char"/>
    <w:link w:val="899"/>
    <w:uiPriority w:val="99"/>
    <w:rPr>
      <w:sz w:val="20"/>
    </w:rPr>
  </w:style>
  <w:style w:type="paragraph" w:styleId="733" w:default="1">
    <w:name w:val="Normal"/>
    <w:pPr>
      <w:spacing w:after="200" w:line="276" w:lineRule="auto"/>
    </w:pPr>
    <w:rPr>
      <w:rFonts w:ascii="Calibri" w:hAnsi="Calibri" w:eastAsia="SimSun"/>
      <w:sz w:val="22"/>
      <w:szCs w:val="22"/>
      <w:lang w:val="en-US" w:eastAsia="ar-SA"/>
    </w:rPr>
  </w:style>
  <w:style w:type="paragraph" w:styleId="734">
    <w:name w:val="Heading 1"/>
    <w:basedOn w:val="733"/>
    <w:next w:val="942"/>
    <w:link w:val="746"/>
    <w:pPr>
      <w:numPr>
        <w:numId w:val="1"/>
      </w:numPr>
      <w:keepLines/>
      <w:keepNext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35">
    <w:name w:val="Heading 2"/>
    <w:basedOn w:val="733"/>
    <w:next w:val="733"/>
    <w:link w:val="74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36">
    <w:name w:val="Heading 3"/>
    <w:basedOn w:val="733"/>
    <w:next w:val="733"/>
    <w:link w:val="748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37">
    <w:name w:val="Heading 4"/>
    <w:basedOn w:val="733"/>
    <w:next w:val="733"/>
    <w:link w:val="74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38">
    <w:name w:val="Heading 5"/>
    <w:basedOn w:val="733"/>
    <w:next w:val="733"/>
    <w:link w:val="750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39">
    <w:name w:val="Heading 6"/>
    <w:basedOn w:val="733"/>
    <w:next w:val="733"/>
    <w:link w:val="751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40">
    <w:name w:val="Heading 7"/>
    <w:basedOn w:val="733"/>
    <w:next w:val="733"/>
    <w:link w:val="752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41">
    <w:name w:val="Heading 8"/>
    <w:basedOn w:val="733"/>
    <w:next w:val="733"/>
    <w:link w:val="75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42">
    <w:name w:val="Heading 9"/>
    <w:basedOn w:val="733"/>
    <w:next w:val="733"/>
    <w:link w:val="754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Título 1 Char1"/>
    <w:basedOn w:val="743"/>
    <w:link w:val="734"/>
    <w:uiPriority w:val="9"/>
    <w:rPr>
      <w:rFonts w:ascii="Arial" w:hAnsi="Arial" w:cs="Arial" w:eastAsia="Arial"/>
      <w:sz w:val="40"/>
      <w:szCs w:val="40"/>
    </w:rPr>
  </w:style>
  <w:style w:type="character" w:styleId="747" w:customStyle="1">
    <w:name w:val="Título 2 Char"/>
    <w:basedOn w:val="743"/>
    <w:link w:val="735"/>
    <w:uiPriority w:val="9"/>
    <w:rPr>
      <w:rFonts w:ascii="Arial" w:hAnsi="Arial" w:cs="Arial" w:eastAsia="Arial"/>
      <w:sz w:val="34"/>
    </w:rPr>
  </w:style>
  <w:style w:type="character" w:styleId="748" w:customStyle="1">
    <w:name w:val="Título 3 Char"/>
    <w:basedOn w:val="743"/>
    <w:link w:val="736"/>
    <w:uiPriority w:val="9"/>
    <w:rPr>
      <w:rFonts w:ascii="Arial" w:hAnsi="Arial" w:cs="Arial" w:eastAsia="Arial"/>
      <w:sz w:val="30"/>
      <w:szCs w:val="30"/>
    </w:rPr>
  </w:style>
  <w:style w:type="character" w:styleId="749" w:customStyle="1">
    <w:name w:val="Título 4 Char"/>
    <w:basedOn w:val="743"/>
    <w:link w:val="737"/>
    <w:uiPriority w:val="9"/>
    <w:rPr>
      <w:rFonts w:ascii="Arial" w:hAnsi="Arial" w:cs="Arial" w:eastAsia="Arial"/>
      <w:b/>
      <w:bCs/>
      <w:sz w:val="26"/>
      <w:szCs w:val="26"/>
    </w:rPr>
  </w:style>
  <w:style w:type="character" w:styleId="750" w:customStyle="1">
    <w:name w:val="Título 5 Char"/>
    <w:basedOn w:val="743"/>
    <w:link w:val="738"/>
    <w:uiPriority w:val="9"/>
    <w:rPr>
      <w:rFonts w:ascii="Arial" w:hAnsi="Arial" w:cs="Arial" w:eastAsia="Arial"/>
      <w:b/>
      <w:bCs/>
      <w:sz w:val="24"/>
      <w:szCs w:val="24"/>
    </w:rPr>
  </w:style>
  <w:style w:type="character" w:styleId="751" w:customStyle="1">
    <w:name w:val="Título 6 Char"/>
    <w:basedOn w:val="743"/>
    <w:link w:val="739"/>
    <w:uiPriority w:val="9"/>
    <w:rPr>
      <w:rFonts w:ascii="Arial" w:hAnsi="Arial" w:cs="Arial" w:eastAsia="Arial"/>
      <w:b/>
      <w:bCs/>
      <w:sz w:val="22"/>
      <w:szCs w:val="22"/>
    </w:rPr>
  </w:style>
  <w:style w:type="character" w:styleId="752" w:customStyle="1">
    <w:name w:val="Título 7 Char"/>
    <w:basedOn w:val="743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53" w:customStyle="1">
    <w:name w:val="Título 8 Char"/>
    <w:basedOn w:val="743"/>
    <w:link w:val="741"/>
    <w:uiPriority w:val="9"/>
    <w:rPr>
      <w:rFonts w:ascii="Arial" w:hAnsi="Arial" w:cs="Arial" w:eastAsia="Arial"/>
      <w:i/>
      <w:iCs/>
      <w:sz w:val="22"/>
      <w:szCs w:val="22"/>
    </w:rPr>
  </w:style>
  <w:style w:type="character" w:styleId="754" w:customStyle="1">
    <w:name w:val="Título 9 Char"/>
    <w:basedOn w:val="743"/>
    <w:link w:val="742"/>
    <w:uiPriority w:val="9"/>
    <w:rPr>
      <w:rFonts w:ascii="Arial" w:hAnsi="Arial" w:cs="Arial" w:eastAsia="Arial"/>
      <w:i/>
      <w:iCs/>
      <w:sz w:val="21"/>
      <w:szCs w:val="21"/>
    </w:rPr>
  </w:style>
  <w:style w:type="paragraph" w:styleId="755">
    <w:name w:val="No Spacing"/>
    <w:uiPriority w:val="1"/>
    <w:qFormat/>
  </w:style>
  <w:style w:type="paragraph" w:styleId="756">
    <w:name w:val="Title"/>
    <w:basedOn w:val="733"/>
    <w:next w:val="733"/>
    <w:link w:val="757"/>
    <w:uiPriority w:val="10"/>
    <w:qFormat/>
    <w:pPr>
      <w:contextualSpacing/>
      <w:spacing w:before="300"/>
    </w:pPr>
    <w:rPr>
      <w:sz w:val="48"/>
      <w:szCs w:val="48"/>
    </w:rPr>
  </w:style>
  <w:style w:type="character" w:styleId="757" w:customStyle="1">
    <w:name w:val="Título Char1"/>
    <w:basedOn w:val="743"/>
    <w:link w:val="756"/>
    <w:uiPriority w:val="10"/>
    <w:rPr>
      <w:sz w:val="48"/>
      <w:szCs w:val="48"/>
    </w:rPr>
  </w:style>
  <w:style w:type="paragraph" w:styleId="758">
    <w:name w:val="Subtitle"/>
    <w:basedOn w:val="733"/>
    <w:next w:val="733"/>
    <w:link w:val="759"/>
    <w:uiPriority w:val="11"/>
    <w:qFormat/>
    <w:pPr>
      <w:spacing w:before="200"/>
    </w:pPr>
    <w:rPr>
      <w:sz w:val="24"/>
      <w:szCs w:val="24"/>
    </w:rPr>
  </w:style>
  <w:style w:type="character" w:styleId="759" w:customStyle="1">
    <w:name w:val="Subtítulo Char"/>
    <w:link w:val="758"/>
    <w:uiPriority w:val="11"/>
    <w:rPr>
      <w:color w:val="auto"/>
    </w:rPr>
  </w:style>
  <w:style w:type="paragraph" w:styleId="760">
    <w:name w:val="Quote"/>
    <w:basedOn w:val="733"/>
    <w:next w:val="733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Citação Char"/>
    <w:link w:val="760"/>
    <w:uiPriority w:val="29"/>
    <w:rPr>
      <w:i/>
    </w:rPr>
  </w:style>
  <w:style w:type="paragraph" w:styleId="762">
    <w:name w:val="Intense Quote"/>
    <w:basedOn w:val="733"/>
    <w:next w:val="733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Citação Intensa Char"/>
    <w:link w:val="762"/>
    <w:uiPriority w:val="30"/>
    <w:rPr>
      <w:i/>
    </w:rPr>
  </w:style>
  <w:style w:type="paragraph" w:styleId="764">
    <w:name w:val="Header"/>
    <w:basedOn w:val="733"/>
    <w:link w:val="765"/>
    <w:pPr>
      <w:spacing w:after="0" w:line="100" w:lineRule="atLeast"/>
      <w:tabs>
        <w:tab w:val="center" w:pos="4680" w:leader="none"/>
        <w:tab w:val="right" w:pos="9360" w:leader="none"/>
      </w:tabs>
      <w:suppressLineNumbers/>
    </w:pPr>
  </w:style>
  <w:style w:type="character" w:styleId="765" w:customStyle="1">
    <w:name w:val="Cabeçalho Char1"/>
    <w:basedOn w:val="743"/>
    <w:link w:val="764"/>
    <w:uiPriority w:val="99"/>
  </w:style>
  <w:style w:type="paragraph" w:styleId="766">
    <w:name w:val="Footer"/>
    <w:basedOn w:val="733"/>
    <w:link w:val="769"/>
    <w:pPr>
      <w:spacing w:after="0" w:line="100" w:lineRule="atLeast"/>
      <w:tabs>
        <w:tab w:val="center" w:pos="4680" w:leader="none"/>
        <w:tab w:val="right" w:pos="9360" w:leader="none"/>
      </w:tabs>
      <w:suppressLineNumbers/>
    </w:pPr>
  </w:style>
  <w:style w:type="character" w:styleId="767" w:customStyle="1">
    <w:name w:val="Footer Char"/>
    <w:basedOn w:val="743"/>
    <w:uiPriority w:val="99"/>
  </w:style>
  <w:style w:type="paragraph" w:styleId="768">
    <w:name w:val="Caption"/>
    <w:basedOn w:val="733"/>
    <w:next w:val="73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9" w:customStyle="1">
    <w:name w:val="Rodapé Char1"/>
    <w:link w:val="766"/>
    <w:uiPriority w:val="99"/>
  </w:style>
  <w:style w:type="table" w:styleId="77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5" w:customStyle="1">
    <w:name w:val="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6">
    <w:name w:val="footnote text"/>
    <w:basedOn w:val="733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97" w:customStyle="1">
    <w:name w:val="Texto de nota de rodapé Char"/>
    <w:link w:val="896"/>
    <w:uiPriority w:val="99"/>
    <w:rPr>
      <w:sz w:val="18"/>
    </w:rPr>
  </w:style>
  <w:style w:type="character" w:styleId="898">
    <w:name w:val="footnote reference"/>
    <w:basedOn w:val="743"/>
    <w:uiPriority w:val="99"/>
    <w:unhideWhenUsed/>
    <w:rPr>
      <w:vertAlign w:val="superscript"/>
    </w:rPr>
  </w:style>
  <w:style w:type="paragraph" w:styleId="899">
    <w:name w:val="endnote text"/>
    <w:basedOn w:val="73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 w:customStyle="1">
    <w:name w:val="Texto de nota de fim Char"/>
    <w:link w:val="899"/>
    <w:uiPriority w:val="99"/>
    <w:rPr>
      <w:sz w:val="20"/>
    </w:rPr>
  </w:style>
  <w:style w:type="character" w:styleId="901">
    <w:name w:val="endnote reference"/>
    <w:basedOn w:val="743"/>
    <w:uiPriority w:val="99"/>
    <w:semiHidden/>
    <w:unhideWhenUsed/>
    <w:rPr>
      <w:vertAlign w:val="superscript"/>
    </w:rPr>
  </w:style>
  <w:style w:type="paragraph" w:styleId="902">
    <w:name w:val="toc 1"/>
    <w:basedOn w:val="733"/>
    <w:pPr>
      <w:spacing w:after="100"/>
      <w:tabs>
        <w:tab w:val="right" w:pos="9638" w:leader="dot"/>
      </w:tabs>
    </w:pPr>
  </w:style>
  <w:style w:type="paragraph" w:styleId="903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04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5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6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7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08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09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10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33"/>
    <w:next w:val="733"/>
    <w:uiPriority w:val="99"/>
    <w:unhideWhenUsed/>
    <w:pPr>
      <w:spacing w:after="0"/>
    </w:pPr>
  </w:style>
  <w:style w:type="character" w:styleId="913" w:customStyle="1">
    <w:name w:val="WW8Num1z0"/>
  </w:style>
  <w:style w:type="character" w:styleId="914" w:customStyle="1">
    <w:name w:val="WW8Num1z1"/>
  </w:style>
  <w:style w:type="character" w:styleId="915" w:customStyle="1">
    <w:name w:val="WW8Num1z2"/>
  </w:style>
  <w:style w:type="character" w:styleId="916" w:customStyle="1">
    <w:name w:val="WW8Num1z3"/>
  </w:style>
  <w:style w:type="character" w:styleId="917" w:customStyle="1">
    <w:name w:val="WW8Num1z4"/>
  </w:style>
  <w:style w:type="character" w:styleId="918" w:customStyle="1">
    <w:name w:val="WW8Num1z5"/>
  </w:style>
  <w:style w:type="character" w:styleId="919" w:customStyle="1">
    <w:name w:val="WW8Num1z6"/>
  </w:style>
  <w:style w:type="character" w:styleId="920" w:customStyle="1">
    <w:name w:val="WW8Num1z7"/>
  </w:style>
  <w:style w:type="character" w:styleId="921" w:customStyle="1">
    <w:name w:val="WW8Num1z8"/>
  </w:style>
  <w:style w:type="character" w:styleId="922" w:customStyle="1">
    <w:name w:val="WW8Num2z0"/>
    <w:rPr>
      <w:rFonts w:ascii="Symbol" w:hAnsi="Symbol"/>
    </w:rPr>
  </w:style>
  <w:style w:type="character" w:styleId="923" w:customStyle="1">
    <w:name w:val="WW8Num2z1"/>
    <w:rPr>
      <w:rFonts w:ascii="Courier New" w:hAnsi="Courier New"/>
    </w:rPr>
  </w:style>
  <w:style w:type="character" w:styleId="924" w:customStyle="1">
    <w:name w:val="WW8Num2z2"/>
    <w:rPr>
      <w:rFonts w:ascii="Wingdings" w:hAnsi="Wingdings"/>
    </w:rPr>
  </w:style>
  <w:style w:type="character" w:styleId="925" w:customStyle="1">
    <w:name w:val="WW8Num3z0"/>
    <w:rPr>
      <w:rFonts w:ascii="Symbol" w:hAnsi="Symbol"/>
    </w:rPr>
  </w:style>
  <w:style w:type="character" w:styleId="926" w:customStyle="1">
    <w:name w:val="WW8Num3z1"/>
    <w:rPr>
      <w:rFonts w:ascii="Courier New" w:hAnsi="Courier New"/>
    </w:rPr>
  </w:style>
  <w:style w:type="character" w:styleId="927" w:customStyle="1">
    <w:name w:val="WW8Num3z2"/>
    <w:rPr>
      <w:rFonts w:ascii="Wingdings" w:hAnsi="Wingdings"/>
    </w:rPr>
  </w:style>
  <w:style w:type="character" w:styleId="928" w:customStyle="1">
    <w:name w:val="Título 1 Char"/>
    <w:rPr>
      <w:rFonts w:ascii="Cambria" w:hAnsi="Cambria"/>
      <w:b/>
      <w:bCs/>
      <w:color w:val="365F91"/>
      <w:sz w:val="28"/>
      <w:szCs w:val="28"/>
    </w:rPr>
  </w:style>
  <w:style w:type="character" w:styleId="929">
    <w:name w:val="Hyperlink"/>
    <w:rPr>
      <w:color w:val="0000FF"/>
      <w:u w:val="single"/>
      <w:lang w:val="en-US" w:bidi="en-US" w:eastAsia="en-US"/>
    </w:rPr>
  </w:style>
  <w:style w:type="character" w:styleId="930" w:customStyle="1">
    <w:name w:val="Texto de balão Char"/>
    <w:rPr>
      <w:rFonts w:ascii="Tahoma" w:hAnsi="Tahoma"/>
      <w:sz w:val="16"/>
      <w:szCs w:val="16"/>
    </w:rPr>
  </w:style>
  <w:style w:type="character" w:styleId="931">
    <w:name w:val="line number"/>
    <w:basedOn w:val="743"/>
  </w:style>
  <w:style w:type="character" w:styleId="932" w:customStyle="1">
    <w:name w:val="Cabeçalho Char"/>
    <w:basedOn w:val="743"/>
  </w:style>
  <w:style w:type="character" w:styleId="933" w:customStyle="1">
    <w:name w:val="Rodapé Char"/>
    <w:basedOn w:val="743"/>
  </w:style>
  <w:style w:type="character" w:styleId="934" w:customStyle="1">
    <w:name w:val="Título Char"/>
    <w:rPr>
      <w:rFonts w:ascii="Arial" w:hAnsi="Arial" w:eastAsia="Times New Roman"/>
      <w:b/>
      <w:sz w:val="20"/>
      <w:szCs w:val="20"/>
      <w:lang w:val="en-US"/>
    </w:rPr>
  </w:style>
  <w:style w:type="character" w:styleId="935">
    <w:name w:val="annotation reference"/>
    <w:rPr>
      <w:sz w:val="16"/>
      <w:szCs w:val="16"/>
    </w:rPr>
  </w:style>
  <w:style w:type="character" w:styleId="936" w:customStyle="1">
    <w:name w:val="Texto de comentário Char"/>
    <w:rPr>
      <w:sz w:val="20"/>
      <w:szCs w:val="20"/>
    </w:rPr>
  </w:style>
  <w:style w:type="character" w:styleId="937" w:customStyle="1">
    <w:name w:val="Assunto do comentário Char"/>
    <w:rPr>
      <w:b/>
      <w:bCs/>
      <w:sz w:val="20"/>
      <w:szCs w:val="20"/>
    </w:rPr>
  </w:style>
  <w:style w:type="character" w:styleId="938" w:customStyle="1">
    <w:name w:val="Normal 11 Char1"/>
    <w:rPr>
      <w:rFonts w:ascii="Times New Roman" w:hAnsi="Times New Roman" w:eastAsia="Times New Roman"/>
      <w:szCs w:val="24"/>
      <w:lang w:val="es-ES"/>
    </w:rPr>
  </w:style>
  <w:style w:type="character" w:styleId="939">
    <w:name w:val="Unresolved Mention"/>
    <w:rPr>
      <w:color w:val="605E5C"/>
    </w:rPr>
  </w:style>
  <w:style w:type="character" w:styleId="940" w:customStyle="1">
    <w:name w:val="ListLabel 1"/>
  </w:style>
  <w:style w:type="paragraph" w:styleId="941" w:customStyle="1">
    <w:name w:val="Título1"/>
    <w:basedOn w:val="733"/>
    <w:next w:val="942"/>
    <w:pPr>
      <w:jc w:val="center"/>
      <w:keepNext/>
      <w:spacing w:before="240" w:after="0" w:line="100" w:lineRule="atLeast"/>
    </w:pPr>
    <w:rPr>
      <w:rFonts w:ascii="Arial" w:hAnsi="Arial" w:eastAsia="Times New Roman"/>
      <w:b/>
      <w:sz w:val="20"/>
      <w:szCs w:val="20"/>
    </w:rPr>
  </w:style>
  <w:style w:type="paragraph" w:styleId="942">
    <w:name w:val="Body Text"/>
    <w:basedOn w:val="733"/>
    <w:pPr>
      <w:spacing w:after="120"/>
    </w:pPr>
  </w:style>
  <w:style w:type="paragraph" w:styleId="943">
    <w:name w:val="List"/>
    <w:basedOn w:val="942"/>
  </w:style>
  <w:style w:type="paragraph" w:styleId="944" w:customStyle="1">
    <w:name w:val="Legenda1"/>
    <w:basedOn w:val="733"/>
    <w:pPr>
      <w:spacing w:before="120" w:after="120"/>
      <w:suppressLineNumbers/>
    </w:pPr>
    <w:rPr>
      <w:i/>
      <w:iCs/>
      <w:sz w:val="24"/>
      <w:szCs w:val="24"/>
    </w:rPr>
  </w:style>
  <w:style w:type="paragraph" w:styleId="945" w:customStyle="1">
    <w:name w:val="Índice"/>
    <w:basedOn w:val="733"/>
    <w:pPr>
      <w:suppressLineNumbers/>
    </w:pPr>
  </w:style>
  <w:style w:type="paragraph" w:styleId="946" w:customStyle="1">
    <w:name w:val="Título do sumário"/>
    <w:basedOn w:val="734"/>
    <w:pPr>
      <w:numPr>
        <w:numId w:val="0"/>
      </w:numPr>
      <w:suppressLineNumbers/>
    </w:pPr>
    <w:rPr>
      <w:sz w:val="32"/>
      <w:szCs w:val="32"/>
    </w:rPr>
  </w:style>
  <w:style w:type="paragraph" w:styleId="947">
    <w:name w:val="Balloon Text"/>
    <w:basedOn w:val="733"/>
    <w:pPr>
      <w:spacing w:after="0" w:line="100" w:lineRule="atLeast"/>
    </w:pPr>
    <w:rPr>
      <w:rFonts w:ascii="Tahoma" w:hAnsi="Tahoma"/>
      <w:sz w:val="16"/>
      <w:szCs w:val="16"/>
    </w:rPr>
  </w:style>
  <w:style w:type="paragraph" w:styleId="948">
    <w:name w:val="List Paragraph"/>
    <w:basedOn w:val="733"/>
    <w:pPr>
      <w:ind w:left="720"/>
    </w:pPr>
  </w:style>
  <w:style w:type="paragraph" w:styleId="949">
    <w:name w:val="annotation text"/>
    <w:basedOn w:val="733"/>
    <w:pPr>
      <w:spacing w:line="100" w:lineRule="atLeast"/>
    </w:pPr>
    <w:rPr>
      <w:sz w:val="20"/>
      <w:szCs w:val="20"/>
    </w:rPr>
  </w:style>
  <w:style w:type="paragraph" w:styleId="950">
    <w:name w:val="annotation subject"/>
    <w:basedOn w:val="949"/>
    <w:rPr>
      <w:b/>
      <w:bCs/>
    </w:rPr>
  </w:style>
  <w:style w:type="paragraph" w:styleId="951" w:customStyle="1">
    <w:name w:val="Normal 11"/>
    <w:basedOn w:val="733"/>
    <w:pPr>
      <w:ind w:firstLine="284"/>
      <w:jc w:val="both"/>
      <w:spacing w:before="120" w:after="120" w:line="100" w:lineRule="atLeast"/>
    </w:pPr>
    <w:rPr>
      <w:rFonts w:ascii="Times New Roman" w:hAnsi="Times New Roman" w:eastAsia="Times New Roman"/>
      <w:szCs w:val="24"/>
      <w:lang w:val="es-ES"/>
    </w:rPr>
  </w:style>
  <w:style w:type="paragraph" w:styleId="952" w:customStyle="1">
    <w:name w:val="AbbrDesc"/>
    <w:pPr>
      <w:numPr>
        <w:numId w:val="2"/>
      </w:numPr>
      <w:jc w:val="both"/>
      <w:spacing w:before="240" w:after="240" w:line="100" w:lineRule="atLeast"/>
      <w:tabs>
        <w:tab w:val="left" w:pos="3060" w:leader="none"/>
      </w:tabs>
    </w:pPr>
    <w:rPr>
      <w:rFonts w:eastAsia="ヒラギノ角ゴ Pro W3"/>
      <w:b/>
      <w:color w:val="000000"/>
      <w:sz w:val="24"/>
      <w:szCs w:val="24"/>
      <w:lang w:eastAsia="ar-SA"/>
    </w:rPr>
  </w:style>
  <w:style w:type="paragraph" w:styleId="953">
    <w:name w:val="Revision"/>
    <w:pPr>
      <w:spacing w:line="100" w:lineRule="atLeast"/>
    </w:pPr>
    <w:rPr>
      <w:rFonts w:ascii="Calibri" w:hAnsi="Calibri" w:eastAsia="SimSun"/>
      <w:sz w:val="22"/>
      <w:szCs w:val="22"/>
      <w:lang w:val="en-US" w:eastAsia="ar-SA"/>
    </w:rPr>
  </w:style>
  <w:style w:type="character" w:styleId="954" w:customStyle="1">
    <w:name w:val="normal_character"/>
    <w:link w:val="955"/>
    <w:rPr>
      <w:rFonts w:ascii="Times New Roman" w:hAnsi="Times New Roman"/>
      <w:color w:val="000000"/>
      <w:lang w:val="pt-BR"/>
    </w:rPr>
  </w:style>
  <w:style w:type="paragraph" w:styleId="955" w:customStyle="1">
    <w:name w:val="Normal1"/>
    <w:basedOn w:val="733"/>
    <w:link w:val="954"/>
    <w:qFormat/>
    <w:pPr>
      <w:jc w:val="both"/>
      <w:spacing w:after="0" w:line="360" w:lineRule="auto"/>
    </w:pPr>
    <w:rPr>
      <w:rFonts w:ascii="Times New Roman" w:hAnsi="Times New Roman"/>
      <w:color w:val="000000"/>
      <w:lang w:val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mailto:oierison@yahoo.com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created xsi:type="dcterms:W3CDTF">2022-08-30T18:54:00Z</dcterms:created>
  <dcterms:modified xsi:type="dcterms:W3CDTF">2022-08-31T14:25:55Z</dcterms:modified>
</cp:coreProperties>
</file>